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SEGUNDO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CIENCIAS SOCIALES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CS.02.01. Interpretar la información obtenida desde fuentes directas e indirectas sobre fenómenos y hechos del contexto cercano, comunicando las conclusiones obtenidas y mostrando interés por conocer la realidad de su entorno.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 Utiliza la tecnologías de la información y la comunicación (Internet, blogs, redes sociales…) para elaborar trabajos con la terminología adecuada a los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temas tratados.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Realiza las tareas encomendadas y presenta los trabajos de manera ordenada, clara y limpia.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CS.02.02. Desarrollar actitudes de iniciativa personal, confianza en sí mismo, curiosidad y creatividad, a través de la realización y presentación de trabajos relacionados con las Ciencias Sociales, a nivel individual o grupal mostrando actitudes de respeto y tolerancia hacia los demás.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Utiliza estrategias para realizar trabajos de forma individual y en equipo..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CS.02.04. Interpretar planos, imágenes fotográficas y mapas sencillos para reflejar localizaciones con ayuda de diferentes instrumentos. Identificar y representar las capas de la Tierra: característica de la litosfera y de la hidrosfera. Reconocer los riesgos de un uso inadecuado del medio, valorar y explicar el impacto que produce, a través de pequeñas investigaciones, tanto de forma individual como en grupo.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Explica las distintas representaciones de la Tierra, planos, mapas, planisferios y globos terráqueos.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Explica las causas y consecuencias del cambio climático y las actuaciones responsables para frenarlo.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CS.02.05. Identificar el tiempo atmosférico, sus factores y las características: nubes, viento, precipitaciones y temperatura, explicando las estaciones del año, las estaciones meteorológicas: instrumentos y sus utilidades, así como algunos símbolos básicos de los mapas del tiempo y las características propias del clima en Andalucía.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" w:cs="Calibri" w:ascii="Arial" w:hAnsi="Arial" w:cstheme="minorHAnsi"/>
                <w:color w:val="auto"/>
                <w:kern w:val="0"/>
                <w:sz w:val="20"/>
                <w:szCs w:val="20"/>
                <w:lang w:val="es-ES" w:eastAsia="es-ES" w:bidi="ar-SA"/>
              </w:rPr>
              <w:t>6</w:t>
            </w:r>
            <w:r>
              <w:rPr>
                <w:rFonts w:cs="Calibri" w:ascii="Arial" w:hAnsi="Arial" w:cstheme="minorHAnsi"/>
                <w:sz w:val="20"/>
                <w:szCs w:val="20"/>
              </w:rPr>
              <w:t>. Identifica y nombra fenómenos atmosféricos y describe las causas que producen la formación de las nubes y las precipitaciones.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 w:cstheme="minorHAnsi"/>
                <w:color w:val="FF0000"/>
                <w:sz w:val="20"/>
                <w:szCs w:val="20"/>
              </w:rPr>
            </w:pPr>
            <w:r>
              <w:rPr>
                <w:rFonts w:cs="Calibri" w:cstheme="minorHAnsi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" w:cs="Calibri" w:ascii="Arial" w:hAnsi="Arial" w:cstheme="minorHAnsi"/>
                <w:color w:val="auto"/>
                <w:kern w:val="0"/>
                <w:sz w:val="20"/>
                <w:szCs w:val="20"/>
                <w:lang w:val="es-ES" w:eastAsia="es-ES" w:bidi="ar-SA"/>
              </w:rPr>
              <w:t>7</w:t>
            </w:r>
            <w:r>
              <w:rPr>
                <w:rFonts w:cs="Calibri" w:ascii="Arial" w:hAnsi="Arial" w:cstheme="minorHAnsi"/>
                <w:sz w:val="20"/>
                <w:szCs w:val="20"/>
              </w:rPr>
              <w:t xml:space="preserve"> Identifica los distintos aparatos de medida que se utilizan para la recogida de datos atmosféricos, clasificándolos según la información que proporcionan.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 w:cstheme="minorHAnsi"/>
                <w:color w:val="FF0000"/>
                <w:sz w:val="20"/>
                <w:szCs w:val="20"/>
              </w:rPr>
            </w:pPr>
            <w:r>
              <w:rPr>
                <w:rFonts w:cs="Calibri" w:cstheme="minorHAnsi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 w:cstheme="minorHAnsi"/>
                <w:sz w:val="20"/>
                <w:szCs w:val="20"/>
              </w:rPr>
            </w:pPr>
            <w:r>
              <w:rPr>
                <w:rFonts w:cs="Calibri" w:cstheme="minorHAnsi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" w:cs="Calibri" w:ascii="Arial" w:hAnsi="Arial" w:cstheme="minorHAnsi"/>
                <w:color w:val="auto"/>
                <w:kern w:val="0"/>
                <w:sz w:val="20"/>
                <w:szCs w:val="20"/>
                <w:lang w:val="es-ES" w:eastAsia="es-ES" w:bidi="ar-SA"/>
              </w:rPr>
              <w:t>8</w:t>
            </w:r>
            <w:r>
              <w:rPr>
                <w:rFonts w:cs="Calibri" w:ascii="Arial" w:hAnsi="Arial" w:cstheme="minorHAnsi"/>
                <w:sz w:val="20"/>
                <w:szCs w:val="20"/>
              </w:rPr>
              <w:t>. Define clima, nombra sus elementos e identifica los factores que lo determinan.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 w:cstheme="minorHAnsi"/>
                <w:color w:val="FF0000"/>
                <w:sz w:val="20"/>
                <w:szCs w:val="20"/>
              </w:rPr>
            </w:pPr>
            <w:r>
              <w:rPr>
                <w:rFonts w:cs="Calibri" w:cstheme="minorHAnsi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" w:cs="Calibri" w:ascii="Arial" w:hAnsi="Arial" w:cstheme="minorHAnsi"/>
                <w:color w:val="auto"/>
                <w:kern w:val="0"/>
                <w:sz w:val="20"/>
                <w:szCs w:val="20"/>
                <w:lang w:val="es-ES" w:eastAsia="es-ES" w:bidi="ar-SA"/>
              </w:rPr>
              <w:t>9</w:t>
            </w:r>
            <w:r>
              <w:rPr>
                <w:rFonts w:cs="Calibri" w:ascii="Arial" w:hAnsi="Arial" w:cstheme="minorHAnsi"/>
                <w:sz w:val="20"/>
                <w:szCs w:val="20"/>
              </w:rPr>
              <w:t>. Describe ordenadamente las fases en las que se produce el ciclo del agua.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" w:cs="Calibri" w:ascii="Arial" w:hAnsi="Arial" w:cstheme="minorHAnsi"/>
                <w:color w:val="auto"/>
                <w:kern w:val="0"/>
                <w:sz w:val="20"/>
                <w:szCs w:val="20"/>
                <w:lang w:val="es-ES" w:eastAsia="es-ES" w:bidi="ar-SA"/>
              </w:rPr>
              <w:t>10</w:t>
            </w:r>
            <w:r>
              <w:rPr>
                <w:rFonts w:cs="Calibri" w:ascii="Arial" w:hAnsi="Arial" w:cstheme="minorHAnsi"/>
                <w:sz w:val="20"/>
                <w:szCs w:val="20"/>
              </w:rPr>
              <w:t>. Observa, identifica, y explica la composición de las rocas nombrando algunos de sus tipos.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 w:cstheme="minorHAnsi"/>
                <w:color w:val="FF0000"/>
                <w:sz w:val="20"/>
                <w:szCs w:val="20"/>
              </w:rPr>
            </w:pPr>
            <w:r>
              <w:rPr>
                <w:rFonts w:cs="Calibri" w:cstheme="minorHAnsi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" w:cs="Calibri" w:ascii="Arial" w:hAnsi="Arial" w:cstheme="minorHAnsi"/>
                <w:color w:val="auto"/>
                <w:kern w:val="0"/>
                <w:sz w:val="20"/>
                <w:szCs w:val="20"/>
                <w:lang w:val="es-ES" w:eastAsia="es-ES" w:bidi="ar-SA"/>
              </w:rPr>
              <w:t>11</w:t>
            </w:r>
            <w:r>
              <w:rPr>
                <w:rFonts w:cs="Calibri" w:ascii="Arial" w:hAnsi="Arial" w:cstheme="minorHAnsi"/>
                <w:sz w:val="20"/>
                <w:szCs w:val="20"/>
              </w:rPr>
              <w:t>. Sitúa en un mapa los mares, océanos y los grandes ríos de España.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Calibri" w:cstheme="minorHAnsi"/>
                <w:color w:val="FF0000"/>
                <w:sz w:val="20"/>
                <w:szCs w:val="20"/>
              </w:rPr>
            </w:pPr>
            <w:r>
              <w:rPr>
                <w:rFonts w:cs="Calibri" w:cstheme="minorHAnsi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CS.02.06. Reconocer los derechos y deberes recogidos en la Constitución Española y en el Estatuto de Autonomía. Describir las instituciones locales y autonómicas, sus atribuciones, competencias, organización y estructura, así como los cauces para interactuar con ellas. Valorar la pluralidad cultural, social, política y lingüística de Andalucía, contribuyendo al respeto y la tolerancia.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12</w:t>
            </w:r>
            <w:r>
              <w:rPr>
                <w:rFonts w:cs="Arial" w:ascii="Arial" w:hAnsi="Arial"/>
                <w:sz w:val="20"/>
                <w:szCs w:val="20"/>
              </w:rPr>
              <w:t>. Explica la organización territorial de España, nombra las estructuras básicas de gobierno y localiza en mapas políticos las distintas comunidades que forman España, así como sus provincias.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CS.02.08. Identificar y definir materias primas y productos elaborados y asociarlos con las actividades y sectores de ventas, ordenando su proceso hasta su comercialización. Conocer los tres sectores de la actividad económica y clasificar las actividades pertenecientes a cada sector explicándolas y localizándolas en Andalucía y en España.</w:t>
              <w:tab/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13</w:t>
            </w:r>
            <w:r>
              <w:rPr>
                <w:rFonts w:cs="Arial" w:ascii="Arial" w:hAnsi="Arial"/>
                <w:sz w:val="20"/>
                <w:szCs w:val="20"/>
              </w:rPr>
              <w:t>. Identifica y define materias primas y producto elaborado y los asocia con las actividades en las que se obtienen.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14</w:t>
            </w:r>
            <w:r>
              <w:rPr>
                <w:rFonts w:cs="Arial" w:ascii="Arial" w:hAnsi="Arial"/>
                <w:sz w:val="20"/>
                <w:szCs w:val="20"/>
              </w:rPr>
              <w:t>. Identifica los tres sectores de actividades económicas y clasifica distintas actividades en el grupo al que pertenecen.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CS.02.10. Conocer las normas básicas de circulación y algunas señales de tráfico, explicando consecuencias derivadas del incumplimiento de estas como usuarios de medios de transportes y como peatones, fomentando la seguridad vial en su entorno más cercano.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15</w:t>
            </w:r>
            <w:r>
              <w:rPr>
                <w:rFonts w:cs="Arial" w:ascii="Arial" w:hAnsi="Arial"/>
                <w:sz w:val="20"/>
                <w:szCs w:val="20"/>
              </w:rPr>
              <w:t>. Conoce el significado de algunas señales de tráfico, reconoce la importancia de respetarlas y las utiliza tanto como peatón y como usuario de medios de transporte (abrocharse el cinturón, no molestar al conductor…).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CS.02.11. Identificar y utilizar unidades temporales básicas para situar y ordenar los acontecimientos más relevantes de la historia de la localidad y Andalucía e indagar de forma individual y en grupo, usando distintas fuentes, sobre hechos de la Prehistoria y Edad Antigua, desde una actitud de respeto a la herencia cultural y a la cultura propia como un elemento de identidad y como riqueza que hay que preservar y cuidar.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" w:cs="Arial" w:ascii="Arial" w:hAnsi="Arial" w:eastAsiaTheme="minorEastAsia"/>
                <w:color w:val="auto"/>
                <w:kern w:val="0"/>
                <w:sz w:val="20"/>
                <w:szCs w:val="20"/>
                <w:lang w:val="es-ES" w:eastAsia="es-ES" w:bidi="ar-SA"/>
              </w:rPr>
              <w:t>16</w:t>
            </w:r>
            <w:r>
              <w:rPr>
                <w:rFonts w:cs="Arial" w:ascii="Arial" w:hAnsi="Arial"/>
                <w:sz w:val="20"/>
                <w:szCs w:val="20"/>
              </w:rPr>
              <w:t>. Explica la diferencia de los dos períodos en los que se divide la Prehistoria y describe las características básicas de las formas de vida en estas dos épocas.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a27abe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LibreOffice/6.3.4.2$Windows_X86_64 LibreOffice_project/60da17e045e08f1793c57c00ba83cdfce946d0aa</Application>
  <Pages>2</Pages>
  <Words>706</Words>
  <Characters>4063</Characters>
  <CharactersWithSpaces>4743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2022-03-16T13:20:00Z</dcterms:created>
  <dc:creator>Usuario</dc:creator>
  <dc:description/>
  <dc:language>es-ES</dc:language>
  <cp:lastModifiedBy/>
  <dcterms:modified xsi:type="dcterms:W3CDTF">2022-04-21T10:51:53Z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